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县一幼  2025年学前保障县级配套资金（伙食费）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吉木萨尔县第一双语幼儿园</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吉木萨尔县第一双语幼儿园</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芦峰</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当前，吉木萨尔县学前教育普惠发展成效显著，公办幼儿园在园幼儿规模持续稳定增长，吉木萨尔县第一幼儿园作为县域公办重点幼儿园，2025年春季学期在园幼儿共计785人。随着办园规模扩大，幼儿园日常膳食运营、食材采购、营养配餐、食品安全保障等支出持续增加，仅靠原有经费难以充分保障幼儿膳食提质需求，存在幼儿膳食保障经费不足、膳食营养优化受限、普惠学前教育服务质量提升遇阻等问题，一定程度制约幼儿园保教质量升级，无法充分满足幼儿健康成长及群众对优质普惠学前教育的需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根据国家、省、市关于学前教育高质量发展、健全学前教育经费保障机制的相关政策要求，严格落实学前教育县级财政配套保障责任，全面夯实公办幼儿园办学保障基础。为有效解决幼儿园膳食经费短缺问题，规范幼儿伙食管理，严格落实生均1450元伙食补助标准，持续优化幼儿膳食结构、改善幼儿在园就餐条件、提升学前教育民生服务保障水平，切实减轻幼儿园办学压力，保障全体幼儿饮食安全与营养健康，筑牢普惠学前教育发展根基，特设立金沙县第一幼儿园2025年学前保障县级配套伙食费项目，项目年度配套资金总额82.06万元，专项用于幼儿园幼儿伙食补助保障工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（1）项目名称：县一幼  2025年学前保障县级配套资金（伙食费）项目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2025年度学前教育县级配套伙食保障资金合计82.06万元，惠及全园在园幼儿785名，幼儿伙食生活补助标准每人每年1450元。通过规范专项补助资金使用管理，健全食堂运营机制，优化餐食管理全流程工作。切实做到资金使用合规透明、伙食成本合理可控、幼儿膳食营养全面达标、校园食品安全零隐患、零风险。持续保障全体在园幼儿每日享用科学合理、营养均衡的就餐膳食，稳步提升幼儿在校就餐质量，提高广大家长对校园膳食服务的认可度与满意度，长效稳固普惠学前教育民生保障体系，促进园内伙食保障工作平稳有序、可持续良性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实施主体：吉木萨尔县第一幼儿园。</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2025年，金沙县第一幼儿园严格按照县级学前教育配套资金管理要求推进伙食费保障项目落地实施。项目前期，学校结合园内实际在园幼儿785人、生均1450元的补助标准，完成项目测算、方案制定、资金申报及前期筹备工作，明确资金使用范围、管理规范及膳食保障工作要求。本项目为经费补助类民生项目，无需开展招投标工作。项目实施全过程中，学校严格执行财务管理制度及食堂管理规定，对伙食专项资金实行专款专用、单独核算，常态化开展食材采购、膳食搭配、餐食制作、后厨消杀全流程规范化管理，严控食品安全与伙食成本。本年度共计投入县级配套伙食保障资金82.06万元，全面用于全园在园幼儿日常膳食保障支出。目前项目已全部实施完毕，资金足额投入使用，幼儿日常就餐保障全面落实，膳食营养标准、食品安全管理、餐食服务质量均达到既定工作要求，项目实施取得良好成效，有效保障了园内学前教育伙食保障工作有序常态化开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1、实施幼儿保育幼儿教育工作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2、负责幼儿园教学业务指导和教研工作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3、负责幼儿园领导班子的考核和推荐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4、负责幼儿园教师的管理和服务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5、负责幼儿园各项经费的安排使用和管理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吉木萨尔县第一幼儿园无下属预算单位，下设 8 个处室，分别是：党政办、 教务处、德育室、安全办、总务室、财务室、保健室、工会室。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本项目预算安排总额为82.06万元，资金来源为本级部门预算，其中：财政资金82.06万元，其他资金0万元，2025年实际收到预算资金82.06万元，预算资金到位率为100%。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82.06万元，预算执行率100%。本项目资金主要用于支付学前教育伙食补贴类专项经费，资金总额82.06万元，补贴覆盖吉木萨尔县第一幼儿园2025年春季学期在园幼儿785人，严格按照生均1450元的伙食补助标准执行。项目资金实行专款专用，主要用于幼儿膳食保障相关支出：一是幼儿主食、粮油、肉类、禽蛋、蔬菜水果等食材采购费用，用于保障幼儿每日三餐膳食原材料供应；二是幼儿膳食配套保障费用，包含食材储存、食堂消杀、膳食加工辅料等食堂运营保障费用，所有资金均按照补助标准规范列支，精准用于在园幼儿伙食保障，无挤占、挪用、截留资金情况，资金使用合规规范，全面保障全园幼儿营养膳食供应。</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县一幼2025年学前保障县级配套资金（伙食费）经费82.06万元，春季幼儿园人数785人，伙食生均补助标准1450元，通过规范性补助经费使用、优化餐食管理全流程，实现“经费合规、成本可控、营养达标、安全零风险”。保障幼儿每日享受到符合营养标准的餐食，提升家长对园所餐食满意度，推动普惠性学前教育餐食保障工作可持续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“餐食受益在园幼儿人数”指标，预期指标值为“等于785人”；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“幼儿餐食食材验收合格率”指标，预期指标值为“等于100%”；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“幼儿餐食供应次数”指标，预期指标值为“等于5次/天”；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“幼儿伙食补助标准”指标，预期指标值为“等于1450元”；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“幼儿不良饮食相关问题改善”指标，预期指标值为“有效改善”；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“保障幼儿每日享受到符合营养标准的餐食”指标，预期指标值为“有效保障”；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“受益幼儿家长满意度”指标，预期指标值为“大于等于90%”。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县一幼  2025年学前保障县级配套资金（伙食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此次我单位根据《财政支出绩效评价管理暂行办法》（财预〔2020〕10号）文件要求实施评价工作，本次评价对象为县一幼  2025年学前保障县级配套资金（伙食费）项目，评价核心为项目资金、项目产出、项目效益。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芦峰（评价小组组长）：主要负责项目策划和监督，全面负责项目绩效评价报告的最终质量，对评价人员出具的最终报告质量进行复核，确保评估结果的客观性；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张琪（评价小组组员）：主要负责资料的收集，取证、数据统计分析；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XX（评价小组组员）：主要负责项目报告的制定，指标的研判，数据分析及报告撰写。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年度县一幼学前教育县级配套伙食费项目决策科学合理，项目前期规划部署到位，全过程资金监管严谨规范，各项管理制度落实到位。通过本项目有序实施，圆满完成全园在园幼儿伙食补助保障各项产出任务，严格落实幼儿伙食补助标准，稳定校园食堂正常运营，持续优化幼儿膳食质量，筑牢校园食品安全防线，切实减轻幼儿家庭就餐经济压力，有效提升学前教育民生服务质量，社会效益成效显著。同时项目推进过程中也存在些许不足，一是膳食经费精细化管控力度仍需加强，伙食费用成本管控还有提升空间；二是膳食多样化搭配有待持续优化，伙食服务提质升级工作仍需稳步推进。后续我园将补齐短板，强化专项资金管控，细化食堂日常管理，不断优化膳食保障服务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本年度县一幼2025年学前伙食配套保障项目已全部落实完成。累计到位专项伙食资金82.06万元，惠及在园幼儿785人，严格按照人均1450元补助标准全面落实伙食保障。规范专项经费管理，做到专款专用、合理合规列支。足额完成全园幼儿日常食材购置、营养配餐、食品安全管控、食堂日常运维等各项工作。有效稳定园内餐饮运行，持续供给健康营养膳食，圆满达成项目各项既定工作目标。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本项目立项符合《中华人民共和国学期教育法》《关于学前教育深化改革规范发展的若干意见》等政策要求；契合学前教育普惠优质发展规划，聚焦幼儿膳食保障与营养健康需求，属于民生保障重点领域 。同时，项目符合本单位“负责在园幼儿膳食管理、食品安全保障及学前教育服务”的内设机构职责范围，是履行保教与后勤管理职能的必要举措 。根据财政资金直接支付申请表，本项目资金性质为公共财政预算资金，专项用于在园幼儿伙食补助，保障项目合规实施。属于我单位履职所需；根据《财政资金直接支付申请书》，本项目资金性质为“公共财政预算”功能分类为“学前教育”经济分类为“助学金”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 2025年学前保障县级配套资金（伙食费）经费要求实施项目。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县一幼2025年学前保障县级配套资金（伙食费）经费82.06万元，春季幼儿园人数785人，伙食生均补助标准1450元，通过规范性补助经费使用、优化餐食管理全流程，实现“经费合规、成本可控、营养达标、安全零风险”。保障幼儿每日享受到符合营养标准的餐食，提升家长对园所餐食满意度，推动普惠性学前教育餐食保障工作可持续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②该项目实际工作内容为：保障幼儿每日享受到符合营养标准的餐食。绩效目标与实际工作内容一致，两者具有相关性。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我园2025年学前保障县级配套伙食费经费82.06万元已全部执行到位，预算执行率100%。项目严格按照在园幼儿785人，生均1450元补助标准执行，资金专款专用、发放规范，有效改善幼儿膳食营养，减轻幼儿家庭负担，保障在园幼儿营养需求，全面完成年度学前教育保障绩效目标。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④该项目批复的预算金额为82.06万元，《项目支出绩效目标表》中预算金额为82.06万元，预算确定的项目资金与预算确定的项目投资额相匹配。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5个，定性指标2个，指标量化率为71.43%，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餐食受益在园幼儿人数等于785人”，三级指标的年度指标值与年度绩效目标中任务数一致，已设置时效指标“幼儿餐食供应次数”。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本项目属于学前教育伙食保障专项经费，预算编制工作严谨规范。结合往年同类伙食保障资金历年实际执行数据、过往经费开支情况，再综合本年度在园幼儿人数、物价浮动、膳食保障需求等实际因素，科学测算资金需求，合理统筹规划、精准编制本年度项目预算。预算内容贴合实际开支需求，测算依据充分，预算编制科学合理，具备可行性与严谨性，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2025年学前保障县级配套资金（伙食费），项目实际内容为主要运用2025年学前教育县级配套伙食专项资金82.06万元，按照生均补助标准，为本园785名在园幼儿落实伙食补助。资金主要用于各类食材采购、膳食供应及食堂日常运营开支，规范资金使用管理，常态化做好幼儿膳食保障与食品安全管理工作，预算申请与《2025年学前保障县级配套资金（伙食费）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82.06万元，我单位在预算申请中严格按照项目实施内容及测算标准进行核算，其中：幼儿主食、粮油、肉类、禽蛋、蔬菜水果等食材采购费用。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2025年学前保障县级配套资金（伙食费）项目资金的请示》和《2025年学前保障县级配套资金（伙食费）项目实施方案》为依据进行资金分配，预算资金分配依据充分。根据《》2025年学前保障县级配套资金（伙食费）》，本项目实际到位资金82.06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82.06万元，其中：财政安排资金82.06万元，其他资金0万元，实际到位资金82.06万元，资金到位率=（实际到位资金/预算资金）×100.00%=（82.06/82.06）×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本项目实际支出资金82.06万元，预算执行率=（实际支出资金/实际到位资金）×100.00%=（82.06/82.06）×100.00%=100%；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行政事业单位财务管理办法》《财政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专项资金管理办法》《财务收支业务管理制度》《政府采购业务管理制度》《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专项资金管理办法》《财务收支业务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④该项目实施所需要的项目人员和场地设备均已落实到位，具体涉及内容包括：项目资金支出严格按照自治区、地区以及本单位资金管理办法执行，项目启动实施后，为了加快本项目的实施，成立了县一幼  2025年学前保障县级配套资金（伙食费）项目工作领导小组，由芦峰任组长，负责项目的组织工作；张琪任副组长，负责项目的实施工作；组员包括：主要负责项目监督管理、验收以及资金核拨等工作。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项目产出类指标由4个二级指标和4个三级指标构成，权重分30.00分，实际得分30分。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“餐食受益在园幼儿人数”指标：预期指标值为“等于785人”，实际完成指标值为“等于785人”，指标完成率为100.00%。根据2025年经费年报文件显示，实际完成值为100%。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“幼儿餐食食材验收合格率”指标：预期指标值为“等于100%”，实际完成指标值为“等于100%”，指标完成率为100%。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“幼儿餐食供应次数”指标：预期指标值为“等于5次/天”，实际完成指标值为“等于5次/天”，指标完成率为100%。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“幼儿伙食补助标准”指标：预期指标值为“等于1450元”，实际完成指标值为“等于1450元”，指标完成率为100%。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幼儿不良饮食相关问题改善”指标：预期指标值为“有效改善”，实际完成指标值为“达成年度指标”，指标完成率为100.00%。达成有效纠正幼儿不良饮食习惯，引导幼儿养成健康规律就餐习惯，均衡调理幼儿体质，减少挑食、偏食陋习，助力幼儿身心健康良性发育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幼儿每日享受到符合营养标准的餐食”指标：预期指标值为“有效保障”，实际完成指标值为“达成年度指标”，指标完成率为100.00%。达成全面夯实校园膳食民生保障根基，均衡调配每日膳食营养，稳固校园食品安全防线，切实保障全体在园幼儿饮食健康成长，提升学前教育民生服务质量与群众幸福感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“受益幼儿家长满意度”指标：预期指标值为“大于等于90%”，实际完成指标值为“等于90%”，指标完成率为100%。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施过程中，我园高度重视学前伙食保障专项资金管理工作，项目组织管理规范有序。一是健全组织管理机制，明确专人负责项目实施、资金监管、膳食管理等工作，细化岗位职责，压实工作责任，确保项目各项工作高效有序推进。二是严格规范资金管理，严格执行《政府会计制度》及单位专项资金、财务收支、政府采购、合同管理等内控制度，坚持专款专用、专账核算、全程监管，资金拨付、使用、报销流程规范，全程做到公开透明、合规合法。三是强化过程管控，常态化开展食材采购验收、膳食搭配优化、食品安全自查、食堂卫生消杀等工作，严格落实生均补助标准，精准保障幼儿膳食质量。四是建立常态化监督反馈机制，及时公示伙食收支情况，主动接受家长与社会监督，有效提升了膳食服务质量与群众满意度，切实发挥了财政专项资金的民生保障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膳食经费成本精细化管控仍有提升空间本年度伙食保障项目整体运行规范，但在经费精细化管控方面仍存在短板。受市场生鲜食材、粮油、肉类价格季节性波动、物价不稳定等客观因素影响，食材采购成本动态变化幅度较大，导致月度伙食支出存在小幅浮动，精准预算把控难度较大。同时，园内膳食成本核算多以整体总量核算为主，缺乏细化到每日、每餐、每生的精细化成本分摊核算机制，对食材损耗、剩余食材管控、边角料利用等细节成本管控不够细致。主要原因为学前伙食保障属于动态民生服务类项目，受外部市场环境影响较强，且日常膳食服务琐碎繁杂，精细化财务管理工作量大、人员人手紧张，导致经费成本精细化、标准化管控水平有待进一步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二、膳食菜品多样化与营养科学化优化力度不足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项目虽能稳定保障幼儿每日正常就餐及基础营养需求，但在膳食结构优化、菜品花样更新、个性化营养搭配方面仍存在不足。目前园内日常餐食搭配多以常规固定菜谱为主，菜品更新频次不高，特色营养菜品开发较少，针对体弱幼儿、挑食幼儿的差异化膳食保障力度不足。究其原因，一方面是食堂从业人员专业营养知识储备不足，缺乏系统的幼儿膳食营养专业培训；另一方面是日常保教、后勤工作任务繁重，未建立常态化菜品研发、膳食评估、营养复盘机制，导致膳食服务提质升级速度较慢，未能最大程度满足幼儿多样化、高品质的营养就餐需求。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膳食经费成本精细化管控仍有提升空间本年度伙食保障项目整体运行规范，但在经费精细化管控方面仍存在短板。受市场生鲜食材、粮油、肉类价格季节性波动、物价不稳定等客观因素影响，食材采购成本动态变化幅度较大，导致月度伙食支出存在小幅浮动，精准预算把控难度较大。同时，园内膳食成本核算多以整体总量核算为主，缺乏细化到每日、每餐、每生的精细化成本分摊核算机制，对食材损耗、剩余食材管控、边角料利用等细节成本管控不够细致。主要原因为学前伙食保障属于动态民生服务类项目，受外部市场环境影响较强，且日常膳食服务琐碎繁杂，精细化财务管理工作量大、人员人手紧张，导致经费成本精细化、标准化管控水平有待进一步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二、膳食菜品多样化与营养科学化优化力度不足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项目虽能稳定保障幼儿每日正常就餐及基础营养需求，但在膳食结构优化、菜品花样更新、个性化营养搭配方面仍存在不足。目前园内日常餐食搭配多以常规固定菜谱为主，菜品更新频次不高，特色营养菜品开发较少，针对体弱幼儿、挑食幼儿的差异化膳食保障力度不足。究其原因，一方面是食堂从业人员专业营养知识储备不足，缺乏系统的幼儿膳食营养专业培训；另一方面是日常保教、后勤工作任务繁重，未建立常态化菜品研发、膳食评估、营养复盘机制，导致膳食服务提质升级速度较慢，未能最大程度满足幼儿多样化、高品质的营养就餐需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一、强化伙食经费精细化成本管控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针对伙食成本管控不够精细、受市场物价波动影响较大的问题，我园将进一步健全伙食经费精细化管理制度。建立食材价格动态摸排机制，定期调研本地市场粮油、肉类、果蔬价格变化，结合季节物价波动情况科学调整采购计划，合理把控采购成本。细化伙食成本核算台账，完善食材出入库登记、损耗登记、剩余食材利用登记制度，将成本核算细化到每日每餐。同时优化财务分工，细化专人专岗监管职责，不断提升专项资金使用精准度和管控精细化水平，最大限度节约办学成本，提升资金使用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二、持续优化膳食结构，提升营养配餐专业化水平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针对菜品单一、营养科学化搭配不足的问题，我园将常态化推进膳食服务提质工作。定期组织食堂工作人员、后勤管理人员参加幼儿营养膳食知识培训，提升从业人员专业配餐能力。成立幼儿园膳食委员会，结合幼儿生长发育特点、季节变化及幼儿口味需求，定期更新菜谱、丰富菜品种类，合理搭配荤素、果蔬、蛋奶膳食结构。建立每月膳食评价复盘机制，收集家长、师生就餐反馈意见，持续优化就餐服务，全面提升园内膳食保障质量，切实满足幼儿高质量营养健康成长需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9a0c36bf-0243-4e81-8dd6-87548531e52c"/>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